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16E" w:rsidRPr="00F1716E" w:rsidRDefault="00F1716E" w:rsidP="00F17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16E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Информационно-аналитическая справка </w:t>
      </w:r>
    </w:p>
    <w:p w:rsidR="00F1716E" w:rsidRPr="00F1716E" w:rsidRDefault="00F1716E" w:rsidP="00F17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16E">
        <w:rPr>
          <w:rFonts w:ascii="Times New Roman" w:eastAsia="Times New Roman" w:hAnsi="Times New Roman" w:cs="Times New Roman"/>
          <w:sz w:val="28"/>
          <w:szCs w:val="28"/>
        </w:rPr>
        <w:t>о результатах единого государ</w:t>
      </w:r>
      <w:r>
        <w:rPr>
          <w:rFonts w:ascii="Times New Roman" w:eastAsia="Times New Roman" w:hAnsi="Times New Roman" w:cs="Times New Roman"/>
          <w:sz w:val="28"/>
          <w:szCs w:val="28"/>
        </w:rPr>
        <w:t>ственного экзамена по истории</w:t>
      </w:r>
    </w:p>
    <w:p w:rsidR="00F1716E" w:rsidRPr="00F1716E" w:rsidRDefault="00F1716E" w:rsidP="00F17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16E">
        <w:rPr>
          <w:rFonts w:ascii="Times New Roman" w:eastAsia="Times New Roman" w:hAnsi="Times New Roman" w:cs="Times New Roman"/>
          <w:sz w:val="28"/>
          <w:szCs w:val="28"/>
        </w:rPr>
        <w:t>выпускников города Сургута в 2014 году</w:t>
      </w:r>
    </w:p>
    <w:p w:rsidR="00F1716E" w:rsidRDefault="00F1716E" w:rsidP="00F171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826" w:rsidRDefault="00764428" w:rsidP="004228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22826">
        <w:rPr>
          <w:rFonts w:ascii="Times New Roman" w:hAnsi="Times New Roman" w:cs="Times New Roman"/>
          <w:sz w:val="28"/>
          <w:szCs w:val="28"/>
        </w:rPr>
        <w:t>2014 учебном г</w:t>
      </w:r>
      <w:r w:rsidR="00891B5C">
        <w:rPr>
          <w:rFonts w:ascii="Times New Roman" w:hAnsi="Times New Roman" w:cs="Times New Roman"/>
          <w:sz w:val="28"/>
          <w:szCs w:val="28"/>
        </w:rPr>
        <w:t>оду в написании ЕГЭ по истории</w:t>
      </w:r>
      <w:r w:rsidR="00422826">
        <w:rPr>
          <w:rFonts w:ascii="Times New Roman" w:hAnsi="Times New Roman" w:cs="Times New Roman"/>
          <w:sz w:val="28"/>
          <w:szCs w:val="28"/>
        </w:rPr>
        <w:t xml:space="preserve"> приняло участие </w:t>
      </w:r>
      <w:r>
        <w:rPr>
          <w:rFonts w:ascii="Times New Roman" w:hAnsi="Times New Roman" w:cs="Times New Roman"/>
          <w:sz w:val="28"/>
          <w:szCs w:val="28"/>
        </w:rPr>
        <w:t>266 выпускников</w:t>
      </w:r>
      <w:r w:rsidR="007C103A">
        <w:rPr>
          <w:rFonts w:ascii="Times New Roman" w:hAnsi="Times New Roman" w:cs="Times New Roman"/>
          <w:sz w:val="28"/>
          <w:szCs w:val="28"/>
        </w:rPr>
        <w:t xml:space="preserve"> от муниципального образования город Сургут.</w:t>
      </w:r>
    </w:p>
    <w:p w:rsidR="00764428" w:rsidRDefault="00764428" w:rsidP="004228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Набрали баллов: </w:t>
      </w:r>
    </w:p>
    <w:p w:rsidR="00764428" w:rsidRDefault="00764428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902D5">
        <w:rPr>
          <w:rFonts w:ascii="Times New Roman" w:hAnsi="Times New Roman" w:cs="Times New Roman"/>
          <w:sz w:val="28"/>
          <w:szCs w:val="28"/>
        </w:rPr>
        <w:t xml:space="preserve">10-19 баллов – 4 участника </w:t>
      </w:r>
    </w:p>
    <w:p w:rsidR="00764428" w:rsidRDefault="00764428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902D5">
        <w:rPr>
          <w:rFonts w:ascii="Times New Roman" w:hAnsi="Times New Roman" w:cs="Times New Roman"/>
          <w:sz w:val="28"/>
          <w:szCs w:val="28"/>
        </w:rPr>
        <w:t xml:space="preserve"> 20-29 баллов – 19 участников</w:t>
      </w:r>
    </w:p>
    <w:p w:rsidR="00764428" w:rsidRDefault="00764428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902D5">
        <w:rPr>
          <w:rFonts w:ascii="Times New Roman" w:hAnsi="Times New Roman" w:cs="Times New Roman"/>
          <w:sz w:val="28"/>
          <w:szCs w:val="28"/>
        </w:rPr>
        <w:t xml:space="preserve"> 30-39 баллов – 55 участников</w:t>
      </w:r>
    </w:p>
    <w:p w:rsidR="00764428" w:rsidRDefault="00764428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902D5">
        <w:rPr>
          <w:rFonts w:ascii="Times New Roman" w:hAnsi="Times New Roman" w:cs="Times New Roman"/>
          <w:sz w:val="28"/>
          <w:szCs w:val="28"/>
        </w:rPr>
        <w:t xml:space="preserve"> 40-49 баллов – 56 участников</w:t>
      </w:r>
    </w:p>
    <w:p w:rsidR="003902D5" w:rsidRDefault="003902D5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50-59 баллов – 52 участника</w:t>
      </w:r>
    </w:p>
    <w:p w:rsidR="003902D5" w:rsidRDefault="003902D5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60-69 баллов – 44 участника</w:t>
      </w:r>
    </w:p>
    <w:p w:rsidR="003902D5" w:rsidRDefault="003902D5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70-79 баллов – 27 участников</w:t>
      </w:r>
    </w:p>
    <w:p w:rsidR="003902D5" w:rsidRDefault="003902D5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80-89 баллов – 7 участников</w:t>
      </w:r>
    </w:p>
    <w:p w:rsidR="003902D5" w:rsidRPr="00764428" w:rsidRDefault="003902D5" w:rsidP="007644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90-100 баллов – 2 участника.</w:t>
      </w:r>
    </w:p>
    <w:p w:rsidR="00764428" w:rsidRDefault="00764428" w:rsidP="00764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871" w:rsidRDefault="007D4871" w:rsidP="007D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Статистические данные результатов ЕГЭ по истории выпускников в 2014 году</w:t>
      </w:r>
    </w:p>
    <w:p w:rsidR="007D4871" w:rsidRDefault="007D4871" w:rsidP="007D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1249"/>
        <w:gridCol w:w="677"/>
        <w:gridCol w:w="937"/>
        <w:gridCol w:w="860"/>
        <w:gridCol w:w="1063"/>
        <w:gridCol w:w="992"/>
        <w:gridCol w:w="993"/>
        <w:gridCol w:w="992"/>
        <w:gridCol w:w="992"/>
        <w:gridCol w:w="851"/>
        <w:gridCol w:w="992"/>
      </w:tblGrid>
      <w:tr w:rsidR="007D4871" w:rsidTr="003E3153">
        <w:trPr>
          <w:jc w:val="center"/>
        </w:trPr>
        <w:tc>
          <w:tcPr>
            <w:tcW w:w="1249" w:type="dxa"/>
          </w:tcPr>
          <w:p w:rsidR="007D4871" w:rsidRDefault="007D4871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9349" w:type="dxa"/>
            <w:gridSpan w:val="10"/>
          </w:tcPr>
          <w:p w:rsidR="007D4871" w:rsidRDefault="007D4871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результатов по 100-балльной шкале </w:t>
            </w:r>
          </w:p>
          <w:p w:rsidR="007D4871" w:rsidRDefault="007D4871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участников</w:t>
            </w:r>
            <w:r w:rsidR="00485C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85C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485CAC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7D4871" w:rsidTr="003E3153">
        <w:trPr>
          <w:jc w:val="center"/>
        </w:trPr>
        <w:tc>
          <w:tcPr>
            <w:tcW w:w="1249" w:type="dxa"/>
            <w:vMerge w:val="restart"/>
            <w:vAlign w:val="center"/>
          </w:tcPr>
          <w:p w:rsidR="007D4871" w:rsidRDefault="007D4871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77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871">
              <w:rPr>
                <w:rFonts w:ascii="Times New Roman" w:hAnsi="Times New Roman" w:cs="Times New Roman"/>
                <w:sz w:val="24"/>
                <w:szCs w:val="24"/>
              </w:rPr>
              <w:t>0-9</w:t>
            </w:r>
          </w:p>
        </w:tc>
        <w:tc>
          <w:tcPr>
            <w:tcW w:w="937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871">
              <w:rPr>
                <w:rFonts w:ascii="Times New Roman" w:hAnsi="Times New Roman" w:cs="Times New Roman"/>
                <w:sz w:val="24"/>
                <w:szCs w:val="24"/>
              </w:rPr>
              <w:t>10-19</w:t>
            </w:r>
          </w:p>
        </w:tc>
        <w:tc>
          <w:tcPr>
            <w:tcW w:w="860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871">
              <w:rPr>
                <w:rFonts w:ascii="Times New Roman" w:hAnsi="Times New Roman" w:cs="Times New Roman"/>
                <w:sz w:val="24"/>
                <w:szCs w:val="24"/>
              </w:rPr>
              <w:t>20-29</w:t>
            </w:r>
          </w:p>
        </w:tc>
        <w:tc>
          <w:tcPr>
            <w:tcW w:w="1063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871">
              <w:rPr>
                <w:rFonts w:ascii="Times New Roman" w:hAnsi="Times New Roman" w:cs="Times New Roman"/>
                <w:sz w:val="24"/>
                <w:szCs w:val="24"/>
              </w:rPr>
              <w:t>30-39</w:t>
            </w:r>
          </w:p>
        </w:tc>
        <w:tc>
          <w:tcPr>
            <w:tcW w:w="992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871">
              <w:rPr>
                <w:rFonts w:ascii="Times New Roman" w:hAnsi="Times New Roman" w:cs="Times New Roman"/>
                <w:sz w:val="24"/>
                <w:szCs w:val="24"/>
              </w:rPr>
              <w:t>40-49</w:t>
            </w:r>
          </w:p>
        </w:tc>
        <w:tc>
          <w:tcPr>
            <w:tcW w:w="993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871">
              <w:rPr>
                <w:rFonts w:ascii="Times New Roman" w:hAnsi="Times New Roman" w:cs="Times New Roman"/>
                <w:sz w:val="24"/>
                <w:szCs w:val="24"/>
              </w:rPr>
              <w:t>50-59</w:t>
            </w:r>
          </w:p>
        </w:tc>
        <w:tc>
          <w:tcPr>
            <w:tcW w:w="992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871">
              <w:rPr>
                <w:rFonts w:ascii="Times New Roman" w:hAnsi="Times New Roman" w:cs="Times New Roman"/>
                <w:sz w:val="24"/>
                <w:szCs w:val="24"/>
              </w:rPr>
              <w:t>60-69</w:t>
            </w:r>
          </w:p>
        </w:tc>
        <w:tc>
          <w:tcPr>
            <w:tcW w:w="992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70-79</w:t>
            </w:r>
          </w:p>
        </w:tc>
        <w:tc>
          <w:tcPr>
            <w:tcW w:w="851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80-89</w:t>
            </w:r>
          </w:p>
        </w:tc>
        <w:tc>
          <w:tcPr>
            <w:tcW w:w="992" w:type="dxa"/>
          </w:tcPr>
          <w:p w:rsidR="007D4871" w:rsidRPr="007D4871" w:rsidRDefault="007D4871" w:rsidP="007D4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</w:tr>
      <w:tr w:rsidR="00485CAC" w:rsidTr="003E3153">
        <w:trPr>
          <w:jc w:val="center"/>
        </w:trPr>
        <w:tc>
          <w:tcPr>
            <w:tcW w:w="1249" w:type="dxa"/>
            <w:vMerge/>
          </w:tcPr>
          <w:p w:rsidR="00485CAC" w:rsidRDefault="00485CAC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</w:tcPr>
          <w:p w:rsidR="00485CAC" w:rsidRDefault="00485CAC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7" w:type="dxa"/>
          </w:tcPr>
          <w:p w:rsidR="00485CAC" w:rsidRDefault="00485CAC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1,5%</w:t>
            </w:r>
          </w:p>
        </w:tc>
        <w:tc>
          <w:tcPr>
            <w:tcW w:w="860" w:type="dxa"/>
          </w:tcPr>
          <w:p w:rsidR="00485CAC" w:rsidRDefault="00485CAC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7,1%</w:t>
            </w:r>
          </w:p>
        </w:tc>
        <w:tc>
          <w:tcPr>
            <w:tcW w:w="1063" w:type="dxa"/>
          </w:tcPr>
          <w:p w:rsidR="00485CAC" w:rsidRDefault="00485CAC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20,6%</w:t>
            </w:r>
          </w:p>
        </w:tc>
        <w:tc>
          <w:tcPr>
            <w:tcW w:w="992" w:type="dxa"/>
          </w:tcPr>
          <w:p w:rsidR="00485CAC" w:rsidRDefault="00485CAC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  <w:tc>
          <w:tcPr>
            <w:tcW w:w="993" w:type="dxa"/>
          </w:tcPr>
          <w:p w:rsidR="00485CAC" w:rsidRDefault="00485CAC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19,5%</w:t>
            </w:r>
          </w:p>
        </w:tc>
        <w:tc>
          <w:tcPr>
            <w:tcW w:w="992" w:type="dxa"/>
          </w:tcPr>
          <w:p w:rsidR="00485CAC" w:rsidRPr="003E3153" w:rsidRDefault="003E3153" w:rsidP="00485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16,5%</w:t>
            </w:r>
          </w:p>
        </w:tc>
        <w:tc>
          <w:tcPr>
            <w:tcW w:w="992" w:type="dxa"/>
          </w:tcPr>
          <w:p w:rsidR="00485CAC" w:rsidRPr="003E3153" w:rsidRDefault="003E3153" w:rsidP="00485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10,1%</w:t>
            </w:r>
          </w:p>
        </w:tc>
        <w:tc>
          <w:tcPr>
            <w:tcW w:w="851" w:type="dxa"/>
          </w:tcPr>
          <w:p w:rsidR="00485CAC" w:rsidRPr="003E3153" w:rsidRDefault="003E3153" w:rsidP="00485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992" w:type="dxa"/>
          </w:tcPr>
          <w:p w:rsidR="00485CAC" w:rsidRPr="003E3153" w:rsidRDefault="003E3153" w:rsidP="00485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0,7%</w:t>
            </w:r>
          </w:p>
        </w:tc>
      </w:tr>
    </w:tbl>
    <w:p w:rsidR="007D4871" w:rsidRDefault="007D4871" w:rsidP="007D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3153" w:rsidRDefault="003E3153" w:rsidP="007D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результатов ЕГЭ по истории </w:t>
      </w:r>
    </w:p>
    <w:p w:rsidR="003E3153" w:rsidRDefault="003E3153" w:rsidP="007D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показателю «средний тестовый балл»</w:t>
      </w:r>
    </w:p>
    <w:p w:rsidR="003E3153" w:rsidRDefault="003E3153" w:rsidP="007D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3E3153" w:rsidTr="003E3153"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2011-2012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</w:tc>
      </w:tr>
      <w:tr w:rsidR="003E3153" w:rsidTr="003E3153"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Сургут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54,56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49,86</w:t>
            </w:r>
          </w:p>
        </w:tc>
      </w:tr>
      <w:tr w:rsidR="003E3153" w:rsidTr="003E3153"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Югра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54,65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60,63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153" w:rsidTr="003E3153"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51,1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2605" w:type="dxa"/>
          </w:tcPr>
          <w:p w:rsidR="003E3153" w:rsidRDefault="003E3153" w:rsidP="007D48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</w:tr>
    </w:tbl>
    <w:p w:rsidR="003E3153" w:rsidRDefault="003E3153" w:rsidP="007D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4428" w:rsidRDefault="003E3153" w:rsidP="003E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установленного минимального порогового значения</w:t>
      </w:r>
      <w:r w:rsidR="00E90C9F">
        <w:rPr>
          <w:rFonts w:ascii="Times New Roman" w:hAnsi="Times New Roman" w:cs="Times New Roman"/>
          <w:sz w:val="28"/>
          <w:szCs w:val="28"/>
        </w:rPr>
        <w:t xml:space="preserve"> ЕГЭ по истории по годам обучения:</w:t>
      </w:r>
    </w:p>
    <w:p w:rsidR="00E90C9F" w:rsidRDefault="00E90C9F" w:rsidP="003E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E90C9F" w:rsidTr="00E90C9F">
        <w:tc>
          <w:tcPr>
            <w:tcW w:w="3473" w:type="dxa"/>
          </w:tcPr>
          <w:p w:rsidR="00E90C9F" w:rsidRDefault="00E90C9F" w:rsidP="003E3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2012 г. </w:t>
            </w:r>
          </w:p>
        </w:tc>
        <w:tc>
          <w:tcPr>
            <w:tcW w:w="3473" w:type="dxa"/>
          </w:tcPr>
          <w:p w:rsidR="00E90C9F" w:rsidRDefault="00E90C9F" w:rsidP="003E3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2013 г. </w:t>
            </w:r>
          </w:p>
        </w:tc>
        <w:tc>
          <w:tcPr>
            <w:tcW w:w="3474" w:type="dxa"/>
          </w:tcPr>
          <w:p w:rsidR="00E90C9F" w:rsidRDefault="00E90C9F" w:rsidP="003E3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г. </w:t>
            </w:r>
          </w:p>
        </w:tc>
      </w:tr>
      <w:tr w:rsidR="00E90C9F" w:rsidTr="00E90C9F">
        <w:tc>
          <w:tcPr>
            <w:tcW w:w="3473" w:type="dxa"/>
          </w:tcPr>
          <w:p w:rsidR="00E90C9F" w:rsidRDefault="00E90C9F" w:rsidP="003E3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73" w:type="dxa"/>
          </w:tcPr>
          <w:p w:rsidR="00E90C9F" w:rsidRDefault="00E90C9F" w:rsidP="003E3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74" w:type="dxa"/>
          </w:tcPr>
          <w:p w:rsidR="00E90C9F" w:rsidRDefault="00E90C9F" w:rsidP="003E3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E90C9F" w:rsidRDefault="00E90C9F" w:rsidP="003E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562" w:rsidRDefault="00B91562" w:rsidP="00B91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ОУ,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выпускники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78146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набрали от 70 и выше баллов: МБОУ гимназия «Лаборатория Салахова», МБОУ гимназия имени Ф.К. Салманова, МБОУ гимназия № 2, МБОУ гимназия № 4, МБОУ лицей № 1, 3,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Хисматулина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В.И., МБОУ СОШ № 1, 6, </w:t>
      </w:r>
      <w:r w:rsidR="00781463">
        <w:rPr>
          <w:rFonts w:ascii="Times New Roman" w:hAnsi="Times New Roman" w:cs="Times New Roman"/>
          <w:sz w:val="28"/>
          <w:szCs w:val="28"/>
        </w:rPr>
        <w:t>13, 15, 19, 25, 27, 32, 45, МБОУ СОШ № 46 с УИОП.</w:t>
      </w:r>
    </w:p>
    <w:p w:rsidR="00B91562" w:rsidRDefault="00B91562" w:rsidP="00B91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408" w:rsidRDefault="00DC585F" w:rsidP="00DC58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Учителям истории при подготовке к ЕГЭ необходимо обратить внимание на задания, с низким показателем успешности выполнения в 2014 году (менее 70%), представленные в таблице: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4252"/>
        <w:gridCol w:w="1950"/>
      </w:tblGrid>
      <w:tr w:rsidR="004D5408" w:rsidTr="00E90C9F">
        <w:trPr>
          <w:jc w:val="center"/>
        </w:trPr>
        <w:tc>
          <w:tcPr>
            <w:tcW w:w="3369" w:type="dxa"/>
          </w:tcPr>
          <w:p w:rsidR="004D5408" w:rsidRDefault="00A759AE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Проверяемое</w:t>
            </w:r>
            <w:r w:rsidR="004D5408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– раздел курса</w:t>
            </w:r>
          </w:p>
        </w:tc>
        <w:tc>
          <w:tcPr>
            <w:tcW w:w="4252" w:type="dxa"/>
          </w:tcPr>
          <w:p w:rsidR="004D5408" w:rsidRPr="00FD10C3" w:rsidRDefault="004D5408" w:rsidP="004D540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i/>
                <w:sz w:val="28"/>
                <w:szCs w:val="28"/>
              </w:rPr>
              <w:t>Проверяемые требования к уровню подготовки</w:t>
            </w:r>
          </w:p>
        </w:tc>
        <w:tc>
          <w:tcPr>
            <w:tcW w:w="1950" w:type="dxa"/>
          </w:tcPr>
          <w:p w:rsidR="004D5408" w:rsidRDefault="004D540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Успешность выполнения заданий в 2014 г., %</w:t>
            </w:r>
          </w:p>
        </w:tc>
      </w:tr>
      <w:tr w:rsidR="004D5408" w:rsidTr="00E90C9F">
        <w:trPr>
          <w:jc w:val="center"/>
        </w:trPr>
        <w:tc>
          <w:tcPr>
            <w:tcW w:w="9571" w:type="dxa"/>
            <w:gridSpan w:val="3"/>
          </w:tcPr>
          <w:p w:rsidR="004D5408" w:rsidRPr="004D5408" w:rsidRDefault="004D5408" w:rsidP="004D5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4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1 </w:t>
            </w:r>
          </w:p>
        </w:tc>
      </w:tr>
      <w:tr w:rsidR="00A759AE" w:rsidTr="00E90C9F">
        <w:trPr>
          <w:jc w:val="center"/>
        </w:trPr>
        <w:tc>
          <w:tcPr>
            <w:tcW w:w="3369" w:type="dxa"/>
            <w:vMerge w:val="restart"/>
            <w:vAlign w:val="center"/>
          </w:tcPr>
          <w:p w:rsidR="00A759AE" w:rsidRPr="00A759AE" w:rsidRDefault="00A759AE" w:rsidP="00A75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A759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A75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вв.</w:t>
            </w:r>
          </w:p>
          <w:p w:rsidR="00A759AE" w:rsidRPr="00A759AE" w:rsidRDefault="00A759AE" w:rsidP="00A75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759AE" w:rsidRPr="00FD10C3" w:rsidRDefault="00A759AE" w:rsidP="00FD10C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Знание основных фактов, процессов, явлений</w:t>
            </w:r>
          </w:p>
        </w:tc>
        <w:tc>
          <w:tcPr>
            <w:tcW w:w="1950" w:type="dxa"/>
            <w:vAlign w:val="center"/>
          </w:tcPr>
          <w:p w:rsidR="00A759AE" w:rsidRDefault="00A759AE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61%</w:t>
            </w:r>
          </w:p>
        </w:tc>
      </w:tr>
      <w:tr w:rsidR="00A759AE" w:rsidTr="00E90C9F">
        <w:trPr>
          <w:jc w:val="center"/>
        </w:trPr>
        <w:tc>
          <w:tcPr>
            <w:tcW w:w="3369" w:type="dxa"/>
            <w:vMerge/>
          </w:tcPr>
          <w:p w:rsidR="00A759AE" w:rsidRDefault="00A759AE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759AE" w:rsidRPr="00FD10C3" w:rsidRDefault="00A759AE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Установление причинно-следственных связей</w:t>
            </w:r>
          </w:p>
        </w:tc>
        <w:tc>
          <w:tcPr>
            <w:tcW w:w="1950" w:type="dxa"/>
            <w:vAlign w:val="center"/>
          </w:tcPr>
          <w:p w:rsidR="00A759AE" w:rsidRDefault="00A759AE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58%</w:t>
            </w:r>
          </w:p>
        </w:tc>
      </w:tr>
      <w:tr w:rsidR="00A759AE" w:rsidTr="00E90C9F">
        <w:trPr>
          <w:jc w:val="center"/>
        </w:trPr>
        <w:tc>
          <w:tcPr>
            <w:tcW w:w="3369" w:type="dxa"/>
            <w:vMerge/>
          </w:tcPr>
          <w:p w:rsidR="00A759AE" w:rsidRDefault="00A759AE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759AE" w:rsidRPr="00FD10C3" w:rsidRDefault="00A759AE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Знание основных фактов, процессов, явлений (культуры)</w:t>
            </w:r>
          </w:p>
        </w:tc>
        <w:tc>
          <w:tcPr>
            <w:tcW w:w="1950" w:type="dxa"/>
            <w:vAlign w:val="center"/>
          </w:tcPr>
          <w:p w:rsidR="00A759AE" w:rsidRDefault="00A759AE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55%</w:t>
            </w:r>
          </w:p>
        </w:tc>
      </w:tr>
      <w:tr w:rsidR="00E353C6" w:rsidTr="00E90C9F">
        <w:trPr>
          <w:jc w:val="center"/>
        </w:trPr>
        <w:tc>
          <w:tcPr>
            <w:tcW w:w="3369" w:type="dxa"/>
            <w:vMerge w:val="restart"/>
            <w:vAlign w:val="center"/>
          </w:tcPr>
          <w:p w:rsidR="00E353C6" w:rsidRPr="00A759AE" w:rsidRDefault="00E353C6" w:rsidP="00DF47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A759A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середина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A75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4252" w:type="dxa"/>
          </w:tcPr>
          <w:p w:rsidR="00E353C6" w:rsidRPr="00FD10C3" w:rsidRDefault="00E353C6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Знание основных фактов, процессов, явлений</w:t>
            </w:r>
          </w:p>
        </w:tc>
        <w:tc>
          <w:tcPr>
            <w:tcW w:w="1950" w:type="dxa"/>
            <w:vAlign w:val="center"/>
          </w:tcPr>
          <w:p w:rsidR="00E353C6" w:rsidRDefault="00E353C6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61%, 51%</w:t>
            </w:r>
          </w:p>
        </w:tc>
      </w:tr>
      <w:tr w:rsidR="00E353C6" w:rsidTr="00E90C9F">
        <w:trPr>
          <w:jc w:val="center"/>
        </w:trPr>
        <w:tc>
          <w:tcPr>
            <w:tcW w:w="3369" w:type="dxa"/>
            <w:vMerge/>
          </w:tcPr>
          <w:p w:rsidR="00E353C6" w:rsidRDefault="00E353C6" w:rsidP="00FD10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353C6" w:rsidRPr="00FD10C3" w:rsidRDefault="00E353C6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Установление причинно-следственных связей</w:t>
            </w:r>
          </w:p>
        </w:tc>
        <w:tc>
          <w:tcPr>
            <w:tcW w:w="1950" w:type="dxa"/>
            <w:vAlign w:val="center"/>
          </w:tcPr>
          <w:p w:rsidR="00E353C6" w:rsidRDefault="00E353C6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64%</w:t>
            </w:r>
          </w:p>
        </w:tc>
      </w:tr>
      <w:tr w:rsidR="00E353C6" w:rsidTr="00E90C9F">
        <w:trPr>
          <w:jc w:val="center"/>
        </w:trPr>
        <w:tc>
          <w:tcPr>
            <w:tcW w:w="3369" w:type="dxa"/>
            <w:vMerge/>
          </w:tcPr>
          <w:p w:rsidR="00E353C6" w:rsidRDefault="00E353C6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353C6" w:rsidRPr="00FD10C3" w:rsidRDefault="00E353C6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Умение проводить поиск исторической информации в источниках разного типа</w:t>
            </w:r>
          </w:p>
        </w:tc>
        <w:tc>
          <w:tcPr>
            <w:tcW w:w="1950" w:type="dxa"/>
            <w:vAlign w:val="center"/>
          </w:tcPr>
          <w:p w:rsidR="00E353C6" w:rsidRDefault="004C5684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65%</w:t>
            </w:r>
          </w:p>
        </w:tc>
      </w:tr>
      <w:tr w:rsidR="008D4409" w:rsidTr="00E90C9F">
        <w:trPr>
          <w:jc w:val="center"/>
        </w:trPr>
        <w:tc>
          <w:tcPr>
            <w:tcW w:w="3369" w:type="dxa"/>
          </w:tcPr>
          <w:p w:rsidR="008D4409" w:rsidRPr="004C5684" w:rsidRDefault="004C5684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Вторая половина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4C568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C56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века</w:t>
            </w:r>
          </w:p>
        </w:tc>
        <w:tc>
          <w:tcPr>
            <w:tcW w:w="4252" w:type="dxa"/>
          </w:tcPr>
          <w:p w:rsidR="008D4409" w:rsidRPr="00FD10C3" w:rsidRDefault="004C5684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Знание основных фактов, процессов, явлений</w:t>
            </w:r>
          </w:p>
        </w:tc>
        <w:tc>
          <w:tcPr>
            <w:tcW w:w="1950" w:type="dxa"/>
            <w:vAlign w:val="center"/>
          </w:tcPr>
          <w:p w:rsidR="008D4409" w:rsidRDefault="004C5684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56%</w:t>
            </w:r>
          </w:p>
        </w:tc>
      </w:tr>
      <w:tr w:rsidR="004C5684" w:rsidTr="00E90C9F">
        <w:trPr>
          <w:jc w:val="center"/>
        </w:trPr>
        <w:tc>
          <w:tcPr>
            <w:tcW w:w="3369" w:type="dxa"/>
          </w:tcPr>
          <w:p w:rsidR="004C5684" w:rsidRPr="004C5684" w:rsidRDefault="004C5684" w:rsidP="007644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Вторая половина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4C568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C56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века</w:t>
            </w:r>
          </w:p>
        </w:tc>
        <w:tc>
          <w:tcPr>
            <w:tcW w:w="4252" w:type="dxa"/>
          </w:tcPr>
          <w:p w:rsidR="004C5684" w:rsidRPr="00055182" w:rsidRDefault="004C5684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Установление причинно-следственных  связей</w:t>
            </w:r>
          </w:p>
        </w:tc>
        <w:tc>
          <w:tcPr>
            <w:tcW w:w="1950" w:type="dxa"/>
            <w:vAlign w:val="center"/>
          </w:tcPr>
          <w:p w:rsidR="004C5684" w:rsidRDefault="004C5684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48%</w:t>
            </w:r>
          </w:p>
        </w:tc>
      </w:tr>
      <w:tr w:rsidR="004C5684" w:rsidTr="00E90C9F">
        <w:trPr>
          <w:jc w:val="center"/>
        </w:trPr>
        <w:tc>
          <w:tcPr>
            <w:tcW w:w="3369" w:type="dxa"/>
          </w:tcPr>
          <w:p w:rsidR="004C5684" w:rsidRDefault="004C5684" w:rsidP="007644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Вторая половина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4C568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C56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века</w:t>
            </w:r>
          </w:p>
        </w:tc>
        <w:tc>
          <w:tcPr>
            <w:tcW w:w="4252" w:type="dxa"/>
          </w:tcPr>
          <w:p w:rsidR="004C5684" w:rsidRDefault="004C5684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Умение проводить поиск исторической информации в источниках разного типа</w:t>
            </w:r>
          </w:p>
        </w:tc>
        <w:tc>
          <w:tcPr>
            <w:tcW w:w="1950" w:type="dxa"/>
            <w:vAlign w:val="center"/>
          </w:tcPr>
          <w:p w:rsidR="004C5684" w:rsidRDefault="004C5684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56%</w:t>
            </w:r>
          </w:p>
        </w:tc>
      </w:tr>
      <w:tr w:rsidR="004C5684" w:rsidTr="00E90C9F">
        <w:trPr>
          <w:jc w:val="center"/>
        </w:trPr>
        <w:tc>
          <w:tcPr>
            <w:tcW w:w="3369" w:type="dxa"/>
          </w:tcPr>
          <w:p w:rsidR="004C5684" w:rsidRPr="004C5684" w:rsidRDefault="004C5684" w:rsidP="007644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4C568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C56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</w:p>
        </w:tc>
        <w:tc>
          <w:tcPr>
            <w:tcW w:w="4252" w:type="dxa"/>
          </w:tcPr>
          <w:p w:rsidR="004C5684" w:rsidRDefault="004C5684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Знание основных фактов, процессов, явлений (культуры)</w:t>
            </w:r>
          </w:p>
        </w:tc>
        <w:tc>
          <w:tcPr>
            <w:tcW w:w="1950" w:type="dxa"/>
            <w:vAlign w:val="center"/>
          </w:tcPr>
          <w:p w:rsidR="004C5684" w:rsidRDefault="004C5684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58%</w:t>
            </w:r>
          </w:p>
        </w:tc>
      </w:tr>
      <w:tr w:rsidR="00694CD8" w:rsidTr="00E90C9F">
        <w:trPr>
          <w:jc w:val="center"/>
        </w:trPr>
        <w:tc>
          <w:tcPr>
            <w:tcW w:w="3369" w:type="dxa"/>
            <w:vMerge w:val="restart"/>
            <w:vAlign w:val="center"/>
          </w:tcPr>
          <w:p w:rsidR="00694CD8" w:rsidRDefault="00694CD8" w:rsidP="00694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1917-1941 гг.</w:t>
            </w:r>
          </w:p>
        </w:tc>
        <w:tc>
          <w:tcPr>
            <w:tcW w:w="4252" w:type="dxa"/>
          </w:tcPr>
          <w:p w:rsidR="00694CD8" w:rsidRDefault="00694CD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Знание основных фактов, процессов, явлений</w:t>
            </w:r>
          </w:p>
        </w:tc>
        <w:tc>
          <w:tcPr>
            <w:tcW w:w="1950" w:type="dxa"/>
            <w:vAlign w:val="center"/>
          </w:tcPr>
          <w:p w:rsidR="00694CD8" w:rsidRDefault="00694CD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58%</w:t>
            </w:r>
          </w:p>
        </w:tc>
      </w:tr>
      <w:tr w:rsidR="00694CD8" w:rsidTr="00E90C9F">
        <w:trPr>
          <w:jc w:val="center"/>
        </w:trPr>
        <w:tc>
          <w:tcPr>
            <w:tcW w:w="3369" w:type="dxa"/>
            <w:vMerge/>
            <w:vAlign w:val="center"/>
          </w:tcPr>
          <w:p w:rsidR="00694CD8" w:rsidRDefault="00694CD8" w:rsidP="00694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94CD8" w:rsidRDefault="00694CD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Установление причинно-следственных связей</w:t>
            </w:r>
          </w:p>
        </w:tc>
        <w:tc>
          <w:tcPr>
            <w:tcW w:w="1950" w:type="dxa"/>
            <w:vAlign w:val="center"/>
          </w:tcPr>
          <w:p w:rsidR="00694CD8" w:rsidRDefault="00694CD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</w:tr>
      <w:tr w:rsidR="00443C88" w:rsidTr="00E90C9F">
        <w:trPr>
          <w:jc w:val="center"/>
        </w:trPr>
        <w:tc>
          <w:tcPr>
            <w:tcW w:w="3369" w:type="dxa"/>
            <w:vMerge w:val="restart"/>
            <w:vAlign w:val="center"/>
          </w:tcPr>
          <w:p w:rsidR="00443C88" w:rsidRDefault="00443C88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1941-1945 гг.</w:t>
            </w:r>
          </w:p>
          <w:p w:rsidR="00443C88" w:rsidRDefault="00443C88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43C88" w:rsidRDefault="00443C8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Знание основных фактов, процессов, явлений</w:t>
            </w:r>
          </w:p>
        </w:tc>
        <w:tc>
          <w:tcPr>
            <w:tcW w:w="1950" w:type="dxa"/>
            <w:vAlign w:val="center"/>
          </w:tcPr>
          <w:p w:rsidR="00443C88" w:rsidRDefault="00443C8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56%</w:t>
            </w:r>
          </w:p>
        </w:tc>
      </w:tr>
      <w:tr w:rsidR="00443C88" w:rsidTr="00E90C9F">
        <w:trPr>
          <w:jc w:val="center"/>
        </w:trPr>
        <w:tc>
          <w:tcPr>
            <w:tcW w:w="3369" w:type="dxa"/>
            <w:vMerge/>
          </w:tcPr>
          <w:p w:rsidR="00443C88" w:rsidRDefault="00443C88" w:rsidP="00694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43C88" w:rsidRDefault="00443C8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Умение проводить поиск исторической информации в источниках разного типа</w:t>
            </w:r>
          </w:p>
        </w:tc>
        <w:tc>
          <w:tcPr>
            <w:tcW w:w="1950" w:type="dxa"/>
            <w:vAlign w:val="center"/>
          </w:tcPr>
          <w:p w:rsidR="00443C88" w:rsidRDefault="00443C8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64%</w:t>
            </w:r>
          </w:p>
        </w:tc>
      </w:tr>
      <w:tr w:rsidR="00694CD8" w:rsidTr="00E90C9F">
        <w:trPr>
          <w:jc w:val="center"/>
        </w:trPr>
        <w:tc>
          <w:tcPr>
            <w:tcW w:w="3369" w:type="dxa"/>
            <w:vAlign w:val="center"/>
          </w:tcPr>
          <w:p w:rsidR="00694CD8" w:rsidRDefault="00443C88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1945-1991 гг.</w:t>
            </w:r>
          </w:p>
        </w:tc>
        <w:tc>
          <w:tcPr>
            <w:tcW w:w="4252" w:type="dxa"/>
          </w:tcPr>
          <w:p w:rsidR="00694CD8" w:rsidRDefault="00443C8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Знание основных фактов, процессов, явлений</w:t>
            </w:r>
          </w:p>
        </w:tc>
        <w:tc>
          <w:tcPr>
            <w:tcW w:w="1950" w:type="dxa"/>
            <w:vAlign w:val="center"/>
          </w:tcPr>
          <w:p w:rsidR="00694CD8" w:rsidRDefault="00443C8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51%</w:t>
            </w:r>
          </w:p>
        </w:tc>
      </w:tr>
      <w:tr w:rsidR="00694CD8" w:rsidTr="00E90C9F">
        <w:trPr>
          <w:jc w:val="center"/>
        </w:trPr>
        <w:tc>
          <w:tcPr>
            <w:tcW w:w="3369" w:type="dxa"/>
            <w:vAlign w:val="center"/>
          </w:tcPr>
          <w:p w:rsidR="00694CD8" w:rsidRDefault="00443C88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1945-1991 гг.</w:t>
            </w:r>
          </w:p>
        </w:tc>
        <w:tc>
          <w:tcPr>
            <w:tcW w:w="4252" w:type="dxa"/>
          </w:tcPr>
          <w:p w:rsidR="00694CD8" w:rsidRDefault="00443C8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Установление причинно-следственных связей</w:t>
            </w:r>
          </w:p>
        </w:tc>
        <w:tc>
          <w:tcPr>
            <w:tcW w:w="1950" w:type="dxa"/>
            <w:vAlign w:val="center"/>
          </w:tcPr>
          <w:p w:rsidR="00694CD8" w:rsidRDefault="00443C8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68%</w:t>
            </w:r>
          </w:p>
        </w:tc>
      </w:tr>
      <w:tr w:rsidR="00694CD8" w:rsidTr="00E90C9F">
        <w:trPr>
          <w:jc w:val="center"/>
        </w:trPr>
        <w:tc>
          <w:tcPr>
            <w:tcW w:w="3369" w:type="dxa"/>
            <w:vAlign w:val="center"/>
          </w:tcPr>
          <w:p w:rsidR="00694CD8" w:rsidRDefault="00443C88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1992-2012 гг.</w:t>
            </w:r>
          </w:p>
        </w:tc>
        <w:tc>
          <w:tcPr>
            <w:tcW w:w="4252" w:type="dxa"/>
          </w:tcPr>
          <w:p w:rsidR="00694CD8" w:rsidRDefault="00443C88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Знание основных фактов,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процессов, явлений</w:t>
            </w:r>
          </w:p>
        </w:tc>
        <w:tc>
          <w:tcPr>
            <w:tcW w:w="1950" w:type="dxa"/>
            <w:vAlign w:val="center"/>
          </w:tcPr>
          <w:p w:rsidR="00694CD8" w:rsidRDefault="00443C88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50%</w:t>
            </w:r>
          </w:p>
        </w:tc>
      </w:tr>
      <w:tr w:rsidR="004C5684" w:rsidTr="00E90C9F">
        <w:trPr>
          <w:jc w:val="center"/>
        </w:trPr>
        <w:tc>
          <w:tcPr>
            <w:tcW w:w="9571" w:type="dxa"/>
            <w:gridSpan w:val="3"/>
          </w:tcPr>
          <w:p w:rsidR="004C5684" w:rsidRPr="00055182" w:rsidRDefault="004C5684" w:rsidP="004D5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18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Часть 2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 w:val="restart"/>
            <w:vAlign w:val="center"/>
          </w:tcPr>
          <w:p w:rsidR="00512E95" w:rsidRPr="00443C88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443C8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443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4252" w:type="dxa"/>
          </w:tcPr>
          <w:p w:rsidR="00512E95" w:rsidRPr="00A973F1" w:rsidRDefault="00512E95" w:rsidP="0005518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Умение определять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последо-вательность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событий</w:t>
            </w:r>
          </w:p>
        </w:tc>
        <w:tc>
          <w:tcPr>
            <w:tcW w:w="1950" w:type="dxa"/>
            <w:vAlign w:val="center"/>
          </w:tcPr>
          <w:p w:rsidR="00512E95" w:rsidRDefault="00512E95" w:rsidP="00055182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Pr="00A973F1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Систематизация исторической информации (множественный выбор)</w:t>
            </w: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29% (р)</w:t>
            </w:r>
          </w:p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51% (ч)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Pr="00A973F1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Систематизация исторической информации (соответствие)</w:t>
            </w: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42% (р)</w:t>
            </w:r>
          </w:p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6% (ч)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Pr="00A973F1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содержание в разных вариантах (выбор одного элемента из данного ряда)</w:t>
            </w: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49%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Pr="003F2FFF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содержание в разных вариантах (определение термина по нескольким признакам)</w:t>
            </w: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53%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Pr="003F2FFF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содержание в разных вариантах (систематизация исторической информации, представленной в различных знаковых системах (таблица))</w:t>
            </w: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33% (р)</w:t>
            </w:r>
          </w:p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43 % (ч)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Pr="003F2FFF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 умений работать с текстовыми историческими источниками</w:t>
            </w: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42% (р)</w:t>
            </w:r>
          </w:p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44% (ч)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Pr="003F2FFF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содержание в разных вариантах (работа с исторической картой (схемой))</w:t>
            </w: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48 %, </w:t>
            </w:r>
          </w:p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30%, 26%;</w:t>
            </w:r>
          </w:p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 (р), 52 (ч)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Pr="003F2FFF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Различное содержание в разных вариантах (анализ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иллюстра-тивного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материала)</w:t>
            </w: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37%, 49%</w:t>
            </w:r>
          </w:p>
        </w:tc>
      </w:tr>
      <w:tr w:rsidR="00512E95" w:rsidTr="00E90C9F">
        <w:trPr>
          <w:jc w:val="center"/>
        </w:trPr>
        <w:tc>
          <w:tcPr>
            <w:tcW w:w="3369" w:type="dxa"/>
            <w:vMerge/>
          </w:tcPr>
          <w:p w:rsidR="00512E95" w:rsidRDefault="00512E95" w:rsidP="00443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12E95" w:rsidRDefault="00512E95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 w:rsidR="00512E95" w:rsidRDefault="00512E95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84" w:rsidTr="00E90C9F">
        <w:trPr>
          <w:jc w:val="center"/>
        </w:trPr>
        <w:tc>
          <w:tcPr>
            <w:tcW w:w="9571" w:type="dxa"/>
            <w:gridSpan w:val="3"/>
          </w:tcPr>
          <w:p w:rsidR="004C5684" w:rsidRPr="003F2FFF" w:rsidRDefault="004C5684" w:rsidP="004D5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FFF">
              <w:rPr>
                <w:rFonts w:ascii="Times New Roman" w:hAnsi="Times New Roman" w:cs="Times New Roman"/>
                <w:b/>
                <w:sz w:val="28"/>
                <w:szCs w:val="28"/>
              </w:rPr>
              <w:t>Часть 3</w:t>
            </w:r>
          </w:p>
        </w:tc>
      </w:tr>
      <w:tr w:rsidR="00E43593" w:rsidTr="00E90C9F">
        <w:trPr>
          <w:jc w:val="center"/>
        </w:trPr>
        <w:tc>
          <w:tcPr>
            <w:tcW w:w="3369" w:type="dxa"/>
            <w:vMerge w:val="restart"/>
            <w:vAlign w:val="center"/>
          </w:tcPr>
          <w:p w:rsidR="00E43593" w:rsidRPr="00E43593" w:rsidRDefault="00E43593" w:rsidP="00E43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VIII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XXI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4252" w:type="dxa"/>
          </w:tcPr>
          <w:p w:rsidR="00E43593" w:rsidRPr="00EE1922" w:rsidRDefault="00E43593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содержание в разных вариантах: характеристика авторства, времени, обстоятельств и целей создания источника</w:t>
            </w:r>
          </w:p>
        </w:tc>
        <w:tc>
          <w:tcPr>
            <w:tcW w:w="1950" w:type="dxa"/>
            <w:vAlign w:val="center"/>
          </w:tcPr>
          <w:p w:rsidR="00E43593" w:rsidRDefault="00E43593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26% (р), </w:t>
            </w:r>
          </w:p>
          <w:p w:rsidR="00E43593" w:rsidRDefault="00E43593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23% (ч)</w:t>
            </w:r>
          </w:p>
        </w:tc>
      </w:tr>
      <w:tr w:rsidR="00E43593" w:rsidTr="00E90C9F">
        <w:trPr>
          <w:jc w:val="center"/>
        </w:trPr>
        <w:tc>
          <w:tcPr>
            <w:tcW w:w="3369" w:type="dxa"/>
            <w:vMerge/>
          </w:tcPr>
          <w:p w:rsidR="00E43593" w:rsidRDefault="00E43593" w:rsidP="00EE1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43593" w:rsidRPr="00E43593" w:rsidRDefault="00E43593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3593"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 в разных вариантах: умение проводить поиск исторической информации в источниках разного типа</w:t>
            </w:r>
          </w:p>
        </w:tc>
        <w:tc>
          <w:tcPr>
            <w:tcW w:w="1950" w:type="dxa"/>
            <w:vAlign w:val="center"/>
          </w:tcPr>
          <w:p w:rsidR="00E43593" w:rsidRDefault="00E43593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52% (р), </w:t>
            </w:r>
          </w:p>
          <w:p w:rsidR="00E43593" w:rsidRDefault="00E43593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(ч)</w:t>
            </w:r>
          </w:p>
        </w:tc>
      </w:tr>
      <w:tr w:rsidR="0037236D" w:rsidTr="00E90C9F">
        <w:trPr>
          <w:jc w:val="center"/>
        </w:trPr>
        <w:tc>
          <w:tcPr>
            <w:tcW w:w="3369" w:type="dxa"/>
            <w:vMerge w:val="restart"/>
          </w:tcPr>
          <w:p w:rsidR="0037236D" w:rsidRDefault="0037236D" w:rsidP="002F7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7236D" w:rsidRPr="00E43593" w:rsidRDefault="0037236D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содержание в разных вариантах: умение использовать принципы структурно-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функционального, временного и пространственного анализа при работе с источником </w:t>
            </w:r>
          </w:p>
        </w:tc>
        <w:tc>
          <w:tcPr>
            <w:tcW w:w="1950" w:type="dxa"/>
            <w:vAlign w:val="center"/>
          </w:tcPr>
          <w:p w:rsidR="0037236D" w:rsidRDefault="0037236D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20%, 17%</w:t>
            </w:r>
          </w:p>
        </w:tc>
      </w:tr>
      <w:tr w:rsidR="0037236D" w:rsidTr="00E90C9F">
        <w:trPr>
          <w:jc w:val="center"/>
        </w:trPr>
        <w:tc>
          <w:tcPr>
            <w:tcW w:w="3369" w:type="dxa"/>
            <w:vMerge/>
          </w:tcPr>
          <w:p w:rsidR="0037236D" w:rsidRDefault="0037236D" w:rsidP="004D5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7236D" w:rsidRPr="00E43593" w:rsidRDefault="0037236D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содержание в разных вариантах: умение использовать принципы структурно-функционального, временного и пространственного анализа при рассмотрении фактов, явлений, процессов (задание-задача)</w:t>
            </w:r>
          </w:p>
        </w:tc>
        <w:tc>
          <w:tcPr>
            <w:tcW w:w="1950" w:type="dxa"/>
            <w:vAlign w:val="center"/>
          </w:tcPr>
          <w:p w:rsidR="0037236D" w:rsidRDefault="0037236D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8% (р),</w:t>
            </w:r>
          </w:p>
          <w:p w:rsidR="0037236D" w:rsidRDefault="0037236D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41% (ч)</w:t>
            </w:r>
          </w:p>
        </w:tc>
      </w:tr>
      <w:tr w:rsidR="004C5684" w:rsidTr="00E90C9F">
        <w:trPr>
          <w:jc w:val="center"/>
        </w:trPr>
        <w:tc>
          <w:tcPr>
            <w:tcW w:w="3369" w:type="dxa"/>
          </w:tcPr>
          <w:p w:rsidR="004C5684" w:rsidRDefault="0037236D" w:rsidP="00372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XXI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4252" w:type="dxa"/>
          </w:tcPr>
          <w:p w:rsidR="004C5684" w:rsidRPr="00E43593" w:rsidRDefault="0037236D" w:rsidP="004D54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Различное содержание в разных вариантах: умение использовать исторические сведения для аргументации в ходе дискуссии</w:t>
            </w:r>
          </w:p>
        </w:tc>
        <w:tc>
          <w:tcPr>
            <w:tcW w:w="1950" w:type="dxa"/>
            <w:vAlign w:val="center"/>
          </w:tcPr>
          <w:p w:rsidR="004C5684" w:rsidRDefault="0037236D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 (р),</w:t>
            </w:r>
          </w:p>
          <w:p w:rsidR="0037236D" w:rsidRDefault="0037236D" w:rsidP="004D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32% (ч). </w:t>
            </w:r>
          </w:p>
        </w:tc>
      </w:tr>
    </w:tbl>
    <w:p w:rsidR="004D5408" w:rsidRDefault="004D5408" w:rsidP="004D5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826" w:rsidRDefault="00764428" w:rsidP="004D5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Используемые сокращения: </w:t>
      </w:r>
    </w:p>
    <w:p w:rsidR="00764428" w:rsidRDefault="00764428" w:rsidP="004D5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решили</w:t>
      </w:r>
    </w:p>
    <w:p w:rsidR="00764428" w:rsidRPr="004D5408" w:rsidRDefault="00764428" w:rsidP="004D5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частично решили</w:t>
      </w:r>
    </w:p>
    <w:p w:rsidR="00422826" w:rsidRDefault="00422826" w:rsidP="008D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16E" w:rsidRPr="00F1716E" w:rsidRDefault="00F1716E" w:rsidP="00F17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>О планируемых изменениях в контрольных измерительных материалах</w:t>
      </w:r>
    </w:p>
    <w:p w:rsidR="00F1716E" w:rsidRPr="00F1716E" w:rsidRDefault="00F1716E" w:rsidP="00F17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>ЕГЭ по географии в 2015 году</w:t>
      </w:r>
    </w:p>
    <w:p w:rsidR="00DE563E" w:rsidRDefault="00DE563E" w:rsidP="008D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63E" w:rsidRPr="00DE563E" w:rsidRDefault="00F1716E" w:rsidP="00F171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ЕГЭ  по истории</w:t>
      </w:r>
      <w:r w:rsidR="00DE563E" w:rsidRPr="00DE563E">
        <w:rPr>
          <w:rFonts w:ascii="Times New Roman" w:hAnsi="Times New Roman" w:cs="Times New Roman"/>
          <w:sz w:val="28"/>
          <w:szCs w:val="28"/>
        </w:rPr>
        <w:t xml:space="preserve"> – принципиальных изменений нет. </w:t>
      </w:r>
    </w:p>
    <w:p w:rsidR="00DE563E" w:rsidRPr="00DE563E" w:rsidRDefault="00DE563E" w:rsidP="00DE5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63E">
        <w:rPr>
          <w:rFonts w:ascii="Times New Roman" w:hAnsi="Times New Roman" w:cs="Times New Roman"/>
          <w:sz w:val="28"/>
          <w:szCs w:val="28"/>
        </w:rPr>
        <w:t xml:space="preserve">С целью реализации требований, заложенных в Концепцию нового учебно-методического комплекса по отечественной истории и Историко-культурный стандарт, к имеющимся заданиям добавлено еще одно задание на проверку знания фактов героизма советских людей в годы Великой Отечественной войны (задание 15). Периодизация разделов работы приведена в соответствие с Историко-культурным стандартом (третий раздел начинается с 1914 г., а не с 1917 г., как было ранее). С целью оптимизации проверки знаний по истории России XX в. добавлено задание на умение проводить поиск исторической информации в источниках разного типа по периодам 1914–1941 гг. и 1945–1991 гг. (19). </w:t>
      </w:r>
    </w:p>
    <w:p w:rsidR="00DE563E" w:rsidRPr="00DE563E" w:rsidRDefault="00DE563E" w:rsidP="00DE5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63E">
        <w:rPr>
          <w:rFonts w:ascii="Times New Roman" w:hAnsi="Times New Roman" w:cs="Times New Roman"/>
          <w:sz w:val="28"/>
          <w:szCs w:val="28"/>
        </w:rPr>
        <w:t>Из работы исключены два задания на знание основных фактов, процессов, явлений по периодам VIII–XVII вв. и XVIII – середина XIX в. (А</w:t>
      </w:r>
      <w:proofErr w:type="gramStart"/>
      <w:r w:rsidRPr="00DE563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E563E">
        <w:rPr>
          <w:rFonts w:ascii="Times New Roman" w:hAnsi="Times New Roman" w:cs="Times New Roman"/>
          <w:sz w:val="28"/>
          <w:szCs w:val="28"/>
        </w:rPr>
        <w:t xml:space="preserve"> и А7 по нумерации 2014 г.). Аналогичные задания 1 и 5 (А</w:t>
      </w:r>
      <w:proofErr w:type="gramStart"/>
      <w:r w:rsidRPr="00DE563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E563E">
        <w:rPr>
          <w:rFonts w:ascii="Times New Roman" w:hAnsi="Times New Roman" w:cs="Times New Roman"/>
          <w:sz w:val="28"/>
          <w:szCs w:val="28"/>
        </w:rPr>
        <w:t xml:space="preserve"> и А6 по нумерации 2014 г.) в работе сохранены. </w:t>
      </w:r>
    </w:p>
    <w:p w:rsidR="00DE563E" w:rsidRDefault="00DE563E" w:rsidP="00DE5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63E">
        <w:rPr>
          <w:rFonts w:ascii="Times New Roman" w:hAnsi="Times New Roman" w:cs="Times New Roman"/>
          <w:sz w:val="28"/>
          <w:szCs w:val="28"/>
        </w:rPr>
        <w:t>Уточнены формулировки заданий 39 и 40 и критерии оценивания задания 40.</w:t>
      </w:r>
    </w:p>
    <w:p w:rsidR="00F1716E" w:rsidRPr="00F1716E" w:rsidRDefault="00F1716E" w:rsidP="00F17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>Подробно на сайте http://fipi.ru/ege-i-gve-11/demoversii-specifikacii-kodifikatory представлены документы, регламентирующие структуру и содержание контрольных измерительных материалов единого государственного экзамена в 2015 году:</w:t>
      </w:r>
    </w:p>
    <w:p w:rsidR="00F1716E" w:rsidRPr="00F1716E" w:rsidRDefault="00F1716E" w:rsidP="00DF7594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>кодификаторы элементов содержания и требований к уровню подготовки выпускников общеобразовательных учреждений для проведения единого государственного экзамена;</w:t>
      </w:r>
    </w:p>
    <w:p w:rsidR="00F1716E" w:rsidRPr="00F1716E" w:rsidRDefault="00F1716E" w:rsidP="00DF7594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>спецификации контрольных измерительных материалов для проведения единого государственного экзамена;</w:t>
      </w:r>
    </w:p>
    <w:p w:rsidR="00F1716E" w:rsidRPr="00F1716E" w:rsidRDefault="00F1716E" w:rsidP="00DF7594">
      <w:pPr>
        <w:numPr>
          <w:ilvl w:val="0"/>
          <w:numId w:val="4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lastRenderedPageBreak/>
        <w:t>демонстрационные варианты контрольных измерительных материалов единого государственного экзамена.</w:t>
      </w:r>
    </w:p>
    <w:p w:rsidR="00F1716E" w:rsidRDefault="00F1716E" w:rsidP="00DE5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16E" w:rsidRPr="00F1716E" w:rsidRDefault="00F1716E" w:rsidP="00F1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 xml:space="preserve">Выводы: </w:t>
      </w:r>
    </w:p>
    <w:p w:rsidR="00F1716E" w:rsidRPr="00F1716E" w:rsidRDefault="00F1716E" w:rsidP="00F1716E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в ЕГЭ по истории приняло участие 266 человек</w:t>
      </w:r>
      <w:r w:rsidRPr="00F1716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F1716E">
        <w:rPr>
          <w:rFonts w:ascii="Times New Roman" w:hAnsi="Times New Roman" w:cs="Times New Roman"/>
          <w:sz w:val="28"/>
          <w:szCs w:val="28"/>
        </w:rPr>
        <w:t>все преодолели мини</w:t>
      </w:r>
      <w:r>
        <w:rPr>
          <w:rFonts w:ascii="Times New Roman" w:hAnsi="Times New Roman" w:cs="Times New Roman"/>
          <w:sz w:val="28"/>
          <w:szCs w:val="28"/>
        </w:rPr>
        <w:t xml:space="preserve">мального пороговое значение в 32 балла, менее 32 баллов набрали </w:t>
      </w:r>
      <w:r w:rsidR="009C3FA8">
        <w:rPr>
          <w:rFonts w:ascii="Times New Roman" w:hAnsi="Times New Roman" w:cs="Times New Roman"/>
          <w:sz w:val="28"/>
          <w:szCs w:val="28"/>
        </w:rPr>
        <w:t>27 участников (10,1%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594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F1716E">
        <w:rPr>
          <w:rFonts w:ascii="Times New Roman" w:hAnsi="Times New Roman" w:cs="Times New Roman"/>
          <w:sz w:val="28"/>
          <w:szCs w:val="28"/>
        </w:rPr>
        <w:t>;</w:t>
      </w:r>
    </w:p>
    <w:p w:rsidR="00F1716E" w:rsidRPr="00F1716E" w:rsidRDefault="00F1716E" w:rsidP="00F1716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>из числа участников набравших 100 баллов нет;</w:t>
      </w:r>
    </w:p>
    <w:p w:rsidR="00F1716E" w:rsidRPr="00F1716E" w:rsidRDefault="00F1716E" w:rsidP="00F1716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 xml:space="preserve">успешно выполнили задания </w:t>
      </w:r>
      <w:r w:rsidR="00DF7594">
        <w:rPr>
          <w:rFonts w:ascii="Times New Roman" w:hAnsi="Times New Roman" w:cs="Times New Roman"/>
          <w:sz w:val="28"/>
          <w:szCs w:val="28"/>
        </w:rPr>
        <w:t>(</w:t>
      </w:r>
      <w:r w:rsidRPr="00F1716E">
        <w:rPr>
          <w:rFonts w:ascii="Times New Roman" w:hAnsi="Times New Roman" w:cs="Times New Roman"/>
          <w:sz w:val="28"/>
          <w:szCs w:val="28"/>
        </w:rPr>
        <w:t>от 70</w:t>
      </w:r>
      <w:r>
        <w:rPr>
          <w:rFonts w:ascii="Times New Roman" w:hAnsi="Times New Roman" w:cs="Times New Roman"/>
          <w:sz w:val="28"/>
          <w:szCs w:val="28"/>
        </w:rPr>
        <w:t xml:space="preserve"> до 100 баллов</w:t>
      </w:r>
      <w:r w:rsidR="00DF7594">
        <w:rPr>
          <w:rFonts w:ascii="Times New Roman" w:hAnsi="Times New Roman" w:cs="Times New Roman"/>
          <w:sz w:val="28"/>
          <w:szCs w:val="28"/>
        </w:rPr>
        <w:t>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594">
        <w:rPr>
          <w:rFonts w:ascii="Times New Roman" w:hAnsi="Times New Roman" w:cs="Times New Roman"/>
          <w:sz w:val="28"/>
          <w:szCs w:val="28"/>
        </w:rPr>
        <w:t xml:space="preserve">36 участников (13,5%). </w:t>
      </w:r>
    </w:p>
    <w:p w:rsidR="00F1716E" w:rsidRPr="00F1716E" w:rsidRDefault="00F1716E" w:rsidP="00F1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16E" w:rsidRPr="00F1716E" w:rsidRDefault="00F1716E" w:rsidP="00F1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>Исходя из выводов, рекомендуем:</w:t>
      </w:r>
    </w:p>
    <w:p w:rsidR="00F1716E" w:rsidRPr="00F1716E" w:rsidRDefault="00F1716E" w:rsidP="00DF7594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716E">
        <w:rPr>
          <w:rFonts w:ascii="Times New Roman" w:hAnsi="Times New Roman" w:cs="Times New Roman"/>
          <w:sz w:val="28"/>
          <w:szCs w:val="28"/>
        </w:rPr>
        <w:t xml:space="preserve">изучить Кодификатор элементов содержания экзаменационной работы, спецификацию контрольных измерительных материалов, Демонстрационный вариант и систему оценивания экзаменационной работы на 2015 год </w:t>
      </w:r>
      <w:r w:rsidRPr="00F1716E">
        <w:rPr>
          <w:rFonts w:ascii="Times New Roman" w:hAnsi="Times New Roman" w:cs="Times New Roman"/>
          <w:sz w:val="28"/>
          <w:szCs w:val="28"/>
          <w:u w:val="single"/>
        </w:rPr>
        <w:t>(</w:t>
      </w:r>
      <w:hyperlink r:id="rId6" w:history="1">
        <w:r w:rsidRPr="00F1716E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F1716E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1716E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fipi</w:t>
        </w:r>
        <w:proofErr w:type="spellEnd"/>
        <w:r w:rsidRPr="00F1716E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1716E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F1716E">
        <w:rPr>
          <w:rFonts w:ascii="Times New Roman" w:hAnsi="Times New Roman" w:cs="Times New Roman"/>
          <w:sz w:val="28"/>
          <w:szCs w:val="28"/>
          <w:u w:val="single"/>
        </w:rPr>
        <w:t>);</w:t>
      </w:r>
    </w:p>
    <w:p w:rsidR="00F1716E" w:rsidRPr="00F1716E" w:rsidRDefault="00F1716E" w:rsidP="00F1716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>подготовка должна быть системной, а не фрагментарной;</w:t>
      </w:r>
    </w:p>
    <w:p w:rsidR="00F1716E" w:rsidRPr="00F1716E" w:rsidRDefault="00F1716E" w:rsidP="00DF7594">
      <w:pPr>
        <w:numPr>
          <w:ilvl w:val="0"/>
          <w:numId w:val="6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F1716E">
        <w:rPr>
          <w:rFonts w:ascii="Times New Roman" w:hAnsi="Times New Roman" w:cs="Times New Roman"/>
          <w:sz w:val="28"/>
          <w:szCs w:val="28"/>
        </w:rPr>
        <w:t xml:space="preserve">целесообразно пошаговое освоение материала, выполнение различных заданий на повторение и по мере изучения соответствующих содержанию разделов курса. </w:t>
      </w:r>
    </w:p>
    <w:p w:rsidR="00F1716E" w:rsidRPr="008D4409" w:rsidRDefault="00F1716E" w:rsidP="00DF7594">
      <w:pPr>
        <w:spacing w:after="0" w:line="24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</w:p>
    <w:sectPr w:rsidR="00F1716E" w:rsidRPr="008D4409" w:rsidSect="007D487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40DD6"/>
    <w:multiLevelType w:val="hybridMultilevel"/>
    <w:tmpl w:val="DF042814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22A25"/>
    <w:multiLevelType w:val="hybridMultilevel"/>
    <w:tmpl w:val="EB885A6E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206FEB"/>
    <w:multiLevelType w:val="hybridMultilevel"/>
    <w:tmpl w:val="B52ABBB2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B47364"/>
    <w:multiLevelType w:val="hybridMultilevel"/>
    <w:tmpl w:val="B65EE5F6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E5400A"/>
    <w:multiLevelType w:val="hybridMultilevel"/>
    <w:tmpl w:val="E8DE3DAE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04756"/>
    <w:multiLevelType w:val="hybridMultilevel"/>
    <w:tmpl w:val="D24E8C8E"/>
    <w:lvl w:ilvl="0" w:tplc="87C4D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2AF9"/>
    <w:rsid w:val="0003767A"/>
    <w:rsid w:val="00055182"/>
    <w:rsid w:val="001A4E4F"/>
    <w:rsid w:val="002203FC"/>
    <w:rsid w:val="002F71AC"/>
    <w:rsid w:val="00327F27"/>
    <w:rsid w:val="0037236D"/>
    <w:rsid w:val="003902D5"/>
    <w:rsid w:val="003E3153"/>
    <w:rsid w:val="003F2FFF"/>
    <w:rsid w:val="00422826"/>
    <w:rsid w:val="00443C88"/>
    <w:rsid w:val="0048296E"/>
    <w:rsid w:val="00485CAC"/>
    <w:rsid w:val="004C5684"/>
    <w:rsid w:val="004D5408"/>
    <w:rsid w:val="00512E95"/>
    <w:rsid w:val="0052453C"/>
    <w:rsid w:val="0053654B"/>
    <w:rsid w:val="005A64AF"/>
    <w:rsid w:val="005A7776"/>
    <w:rsid w:val="00672555"/>
    <w:rsid w:val="00694CD8"/>
    <w:rsid w:val="00764428"/>
    <w:rsid w:val="00781463"/>
    <w:rsid w:val="007956F0"/>
    <w:rsid w:val="007C103A"/>
    <w:rsid w:val="007D4871"/>
    <w:rsid w:val="00891B5C"/>
    <w:rsid w:val="008D4409"/>
    <w:rsid w:val="008F254A"/>
    <w:rsid w:val="00932AF9"/>
    <w:rsid w:val="0094756E"/>
    <w:rsid w:val="009C3FA8"/>
    <w:rsid w:val="00A10211"/>
    <w:rsid w:val="00A413B7"/>
    <w:rsid w:val="00A759AE"/>
    <w:rsid w:val="00A973F1"/>
    <w:rsid w:val="00AE4916"/>
    <w:rsid w:val="00B400E9"/>
    <w:rsid w:val="00B91562"/>
    <w:rsid w:val="00C13BD3"/>
    <w:rsid w:val="00C610D6"/>
    <w:rsid w:val="00D073DF"/>
    <w:rsid w:val="00D7066C"/>
    <w:rsid w:val="00D87E51"/>
    <w:rsid w:val="00DC585F"/>
    <w:rsid w:val="00DE563E"/>
    <w:rsid w:val="00DF47CF"/>
    <w:rsid w:val="00DF7594"/>
    <w:rsid w:val="00E353C6"/>
    <w:rsid w:val="00E43593"/>
    <w:rsid w:val="00E90C9F"/>
    <w:rsid w:val="00EE1922"/>
    <w:rsid w:val="00F1716E"/>
    <w:rsid w:val="00FB5CFA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826"/>
    <w:pPr>
      <w:ind w:left="720"/>
      <w:contextualSpacing/>
    </w:pPr>
  </w:style>
  <w:style w:type="table" w:styleId="a4">
    <w:name w:val="Table Grid"/>
    <w:basedOn w:val="a1"/>
    <w:uiPriority w:val="59"/>
    <w:rsid w:val="004D54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F171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garchinskaya_ia</dc:creator>
  <cp:keywords/>
  <dc:description/>
  <cp:lastModifiedBy>Ирина Гарчинская</cp:lastModifiedBy>
  <cp:revision>24</cp:revision>
  <dcterms:created xsi:type="dcterms:W3CDTF">2014-09-29T04:50:00Z</dcterms:created>
  <dcterms:modified xsi:type="dcterms:W3CDTF">2014-11-12T18:14:00Z</dcterms:modified>
</cp:coreProperties>
</file>